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Байкальского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надзора</w:t>
      </w:r>
      <w:proofErr w:type="gramEnd"/>
      <w:r w:rsid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</w:t>
      </w:r>
      <w:r w:rsidR="005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  <w:r w:rsid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proofErr w:type="gramStart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федеральной государственной гражданской службы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9A35EA"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Байкальского отдела энергетического надзора</w:t>
      </w:r>
      <w:proofErr w:type="gramEnd"/>
      <w:r w:rsidR="009A35EA"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Гражданский служащий, замещающий должность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должен иметь высшее образование</w:t>
      </w:r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</w:t>
      </w:r>
      <w:proofErr w:type="spellStart"/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Для должности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предъявляются требования к стажу государственной гражданской службы или стажу работы по специальности, направлению подготовки</w:t>
      </w:r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письма и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спам-рассылки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равнозначными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Профессионально-функциональные квалификационные требования. 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proofErr w:type="gram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Отдела, должен иметь высшее образование не ниже уровня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подготовки (специальностям) </w:t>
      </w:r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электрические станции, промышленная теплоэнергетика, гидромелиорация, экология и природопользование, «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безопасность, инженерная защита окружающей среды, электроэнергетика и электротехника, электроснабжение, 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строительство, градостроительство, 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водопользование, экология и природопользование, электро- и теплоэнергетика, энергетическое машиностроение, теплоэнергетика и теплотехника, техника и</w:t>
      </w:r>
      <w:proofErr w:type="gram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строительства, менеджмент, государственное и муниципальное управление, юриспруденция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Гражданский служащий, замещающий должность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должен обладать следующими профессиональными знаниями в области законодательства Российской Федерации: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Гражданский кодекс Российской Федерации от 30 ноября 1994 г. № 51- ФЗ: часть 1, ст. 1 453 часть 2, ст. 454 – 1109, (с изм. и доп. на 9 марта 2021 года) Кодекс Российской Федерации об административных правонарушениях от 30 декабря 2001 г. № 195-Ф3 (глава 9) Градостроительный кодекс Российской Федерации от 29 декабря 2004 г. № 190-ФЗ (с изм. и доп. на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2020 года) Федеральный закон Российской Федерации от 21 июля 1993 г. № 5485-1 «О государственной тайне» (с изм. и доп. на 9 марта 2021 года) Федеральный закон Российской Федерации от 21 декабря 1994 г. № 69-ФЗ «О пожарной безопасности» (с изм. и доп. на 22 декабря 2020 года) Федеральный закон Российской Федерации от 21 декабря 1994 г. № 68-ФЗ «О защите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территорий от чрезвычайных ситуаций природного и техногенного характера» (с изм. и доп. на 8 декабря 2020 года) Федеральный закон Российской Федерации от 21 июля 1997 г. № 116-ФЗ «О промышленной безопасности опасных производственных объектов» (с изм. и доп. на 8 декабря 2020 года) Федеральный закон Российской Федерации от 6 октября 1999 г. № 184-ФЗ «Об общих принципах организации законодательных (представительных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 (с изм. и доп. на 9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марта 2021 года) Федеральный закон Российской Федерации от 27 декабря 2002 г. № 184-ФЗ «О техническом регулировании» (с изм. и доп. на 22 декабря 2020 года) Федеральный закон Российской Федерации от 2 мая 2006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59-ФЗ «О порядке рассмотрения обращений граждан Российской Федерации» (с изм. и доп. на 27 декабря 2018 года) Федеральный закон Российской Федерации от 2 марта 2007 г. № 25-ФЗ «О муниципальной службе в Российской Федерации» (в части взаимосвязи муниципальной службы и государственной гражданской службы) (с изм. и доп. на 27 октября 2020 года) Федеральный закон Российской Федерации от 6 марта 2006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35-ФЗ «О противодействии терроризму» (с изм. и доп. на 8 декабря 2020 года) Федеральный закон Российской Федерации от 22 июля 2008 г. № 123-ФЗ «Технический регламент о требованиях пожарной безопасности» (с изм. и доп. на 27 декабря 2018 года) Федеральный закон Российской Федерации от 31.07.2020 г. № 248-ФЗ «О государственном контроле (надзоре) и муниципальном контроле в Российской Федерации» Федеральный закон Российской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30 декабря 2009 г. № 384-ФЗ «Технический регламент о безопасности зданий и сооружений» (с изм. и доп. на 2 июля 2013 года) Федеральный закон Российской Федерации от 27 июля 2010 г. № 210-ФЗ «Об организации предоставления государственных и муниципальных услуг» (с изм. и доп. на 30 декабря 2020 года) Федеральный закон Российской Федерации от 27 июля 2010 г. № 225-ФЗ «Об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 страховании гражданской ответственности владельца опасного объекта за причинение вреда в случае аварии на опасном объекте» (с изм. и доп. на 18 декабря 2018 года) Федеральный закон Российской Федерации от 4 мая 2011 г. № 99-ФЗ «О лицензировании отдельных видов деятельности» (с изм. и доп. на 31 июля 2020 года) Федеральный закон Российской Федерации от 26 марта 2003 г. № 35-ФЗ «Об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электроэнергетике» (с изм. и доп. на 30 декабря 2020 года) Федеральный закон Российской Федерации от 23 ноября 2009 г. № 261- ФЗ «Об энергосбережении и о повышении энергетической эффективности о внесении изменений в отдельные законодательные акты Российской Федерации» (с изм. и доп. на 26 июля 2019 года) Федеральный закон Российской Федерации от 27 июня 2010 г. № 190-ФЗ «О теплоснабжении» (с изм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доп. на 8 декабря 2020 года) Постановление правительства Российской Федерации от 30.01.2021 г. №85 «Об утверждении Правил выдачи разрешений на допуск в эксплуатацию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установок» Постановление Правительства Российской Федерации от 24 ноября 1998 г. № 1371 «О регистрации объектов в государственном реестре опасных производственных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объектов» (с изм. и доп. на 28 февраля 2018 года)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 (с изм. и доп. на 12 октября 2020 года) Постановление Правительства Российской Федерации от 30 июля 2004 г. №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401 «Положение о Федеральной службе по экологическому, технологическому и атомному надзору» (с изм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доп. на 27 февраля 2021 года) Постановление Правительства Российской Федерации от 1 февраля 2006 г. № 54 «О государственном строительном надзоре в Российской Федерации» (с изм. и доп. на 18 июля 2019 года) Постановление Правительства Российской Федерации от 05 мая 2012 г. № 455 «О режиме постоянного государственного надзора на опасных производственных объектах и гидротехнических сооружениях» (с изм. и доп. на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2018 года) Постановление Правительства Российской Федерации от 30.06.2021 №1082 «О федеральном государственном надзоре в области промышленной безопасности»28)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некоторые акты Правительства Российской Федерации» (с изм. и доп. на 18 марта 2021 года) Постановление Правительства Российской Федерации от 25 декабря 2013 г. № 1244 «Об антитеррористической защищенности объектов (территорий)» (с изм. и доп. на 15 мая 2019 года) Постановление Правительства Российской Федерации от 27 декабря 2004 г. № 861 «Об утверждении Правил недискриминационного доступа к услугам по передаче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сетям» (с изм. и доп. на 31 марта 2021 года) 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 (с изм. и доп. на 30 января 2021 года)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расположенных в границах таких зон» (с изм. и доп. на 21 декабря 2018 года) Постановление Правительства Российской Федерации от 04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 (с изм. и доп. на 2 марта 2021 года) Постановление Правительства Российской Федерации от 8 августа 2012 г. № 808 «Об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теплоснабжения в Российской Федерации и о внесении изменений в некоторые акты Правительства Российской Федерации» (с изм. и доп. на 14 февраля 2020 года) Постановление Правительства РФ от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30.06.2021 №1085 «О федеральном государственном энергетическом надзоре» Постановление Правительства Российской Федерации от 30 января 2021 г. № 85 «Об утверждении Правил выдачи разрешений на допуск в эксплуатацию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потребителей электрической энергии, объектов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производству электрической энергии, объектов электросетевого хозяйства, объектов теплоснабжения и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и о внесении изменений в некоторые акты Правительства Российской Федерации» 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4145), (с изм. и доп. на 13 сентября 2018 года) Правила технической эксплуатации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 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г. № 4799) (с изм. и доп. на 13 февраля 2019 года) Правила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 Правила работы с персоналом в организациях электроэнергетики Российской Федерации, утвержденные приказом Минэнерго России от 22 сентября 2020 г. № 796 (зарегистрирован Минюстом России 18 января 2021 г. № 62115) Правила по охране труда при эксплуатации электроустановок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Минтруда России от 15 декабря 2020 № 903н. (зарегистрирован в Минюсте Российской Федерации 30 декабря 2020 № 61957).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при эксплуатации тепловых энергоустановок (приказ Минтруда России от 17 декабря 2020 г. № 924н. (зарегистрирован в Минюсте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29 декабря 2020 г. № 61926).</w:t>
      </w:r>
      <w:proofErr w:type="gramEnd"/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Иные профессиональные знания включают: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устройство и правила эксплуатации электроустановок, тепловых установок, электрических станций и сетей.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требования безопасности при эксплуатации электроустановок, тепловых установок, электрических станций и сетей.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общее представление об устройстве гидроэлектростанций и гидротехнического сооружения, назначение, состав оборудования, общие вопросы эксплуатации.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категории гидротехнических сооружений.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требования к безопасной эксплуатации гидротехнических сооружений различных категорий.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общие требования промышленной безопасности в отношении опасных производственных объектов по видам деятельности.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порядок организации соответствующих контрольно-надзорных мероприятий и оформления результатов контрольно-надзорной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порядок подготовки материалов и рассмотрения дел об административных правонарушениях в сфере промышленной безопасности и области энергетики.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проведения расследований несчастных случаев и аварий на опасных производственных объектах и объектах энергетики.</w:t>
      </w:r>
    </w:p>
    <w:p w:rsidR="00C66A45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r w:rsidR="00C66A45"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профессиональных умений: </w:t>
      </w:r>
    </w:p>
    <w:p w:rsidR="00C66A45" w:rsidRDefault="00C66A45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 проведение и оформление результатов мероприятий по выдаче разрешений на допуск к эксплуатации энергоустановок анализировать причины возникновения инцидента на опасном производственном объекте или объекте энергетики, принимать меры по устранению указанных причин и профилактике подобных инцидентов анализировать и прогнозировать риски аварий на опасных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объектах или объектах энергетики и связанных с такими авариями угроз 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 подготавливать и рассматривать материалы дел об административных правонарушениях и применять меры административного воздействия проводить расследования причин аварий, несчастных случаев и оформлять результаты расследования причин аварий и несчастных случаев на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объектах или объектах энергетики выявление и анализ нарушений федеральных норм и правил в области безопасности гидротехнических сооружений рассмотрение декларации безопасности и оформление разрешений на эксплуатацию гидротехнических сооружений..</w:t>
      </w:r>
      <w:proofErr w:type="gramEnd"/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Гражданский служащий, замещающий должность государственного инспектора Отдела, должен обладать следующими функциональными 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A45" w:rsidRDefault="00C66A45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документарных (камеральных) проверок (обследований) проведение плановых и внеплановых выездных проверок формирование и ведение реестров, кадастров, регистров, перечней, каталогов, лицевых счетов для обеспечения контрольно-надзорных полномочий осуществление контроля исполнения предписаний, решений и других распорядительных документов.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Должностные обязанности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обязан: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proofErr w:type="gram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Российской Федерации от 27 июля 2004 г. № 79-ФЗ «О государственной гражданской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службе Российской Федерации» (Собрание законодательства Российской Федерации, 2004, N 31, ст.3215; 2006, N 6, ст.636; 2007, N 10, ст. 1151; N16, ст. 1828; N 49, ст.6070; 2008, N 13, ст.1186;N 30, ст.3616; N 52, ст.6235; 2009, N29, ст.3597, 3624; N 51, ст.6159; 2010, N 5, ст.459; N 7, ст.704; N 49, ст.6413; 2011, N1, ст.31; N 27, ст.3866; N 29, ст.4295; N 48, ст.6730; N 50, ст.7337) (далее - Федеральный закон №79-ФЗ):</w:t>
      </w:r>
      <w:proofErr w:type="gramEnd"/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служебный распорядок Забайкальского управления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руководителю Забайкальского управления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"Об утверждении общих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принципов служебного поведения государственных служащих";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Забайкальского управления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позиции, защищать права и законные интересы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г. № 59 – ФЗ «О порядке рассмотрения обращений граждан Российской Федерации».</w:t>
      </w:r>
    </w:p>
    <w:p w:rsidR="00C66A45" w:rsidRPr="00C66A45" w:rsidRDefault="009A35EA" w:rsidP="00C66A4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293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293419" w:rsidRPr="006B1AF2" w:rsidRDefault="00293419" w:rsidP="0029341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1AF2">
        <w:rPr>
          <w:rFonts w:ascii="Times New Roman" w:hAnsi="Times New Roman" w:cs="Times New Roman"/>
          <w:sz w:val="28"/>
          <w:szCs w:val="28"/>
        </w:rPr>
        <w:t xml:space="preserve">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экологическому, технологическому и атомному надзору: - в пределах своей компетентности, за соблюдением субъектами электроэнергетики и потребителями электрической энергии требований надежности и безопасности в электроэнергетике, включая требования надежности и безопасности электрических установок и сетей, кроме деятельности потребителей электрической энергии, связанной с эксплуатацией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 устройств, использующихся для бытовых</w:t>
      </w:r>
      <w:proofErr w:type="gramEnd"/>
      <w:r w:rsidRPr="006B1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F2">
        <w:rPr>
          <w:rFonts w:ascii="Times New Roman" w:hAnsi="Times New Roman" w:cs="Times New Roman"/>
          <w:sz w:val="28"/>
          <w:szCs w:val="28"/>
        </w:rPr>
        <w:t xml:space="preserve">нужд, а также других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 устройств,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электроснабжения; - за работой системы оперативно-диспетчерского управления в электроэнергетике; - за выполнением поднадзорными организациями правил устройства электроустановок, правил технической эксплуатации электрических станций и электрических сетей, электроустановок потребителей, требований безопасности при их эксплуатации;</w:t>
      </w:r>
      <w:proofErr w:type="gramEnd"/>
      <w:r w:rsidRPr="006B1A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B1AF2">
        <w:rPr>
          <w:rFonts w:ascii="Times New Roman" w:hAnsi="Times New Roman" w:cs="Times New Roman"/>
          <w:sz w:val="28"/>
          <w:szCs w:val="28"/>
        </w:rPr>
        <w:t xml:space="preserve">за соблюдением в пределах компетенции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 - за соблюдением в пределах компетенции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оснащенности приборами учета используемых энергетических ресурсов;</w:t>
      </w:r>
      <w:proofErr w:type="gramEnd"/>
      <w:r w:rsidRPr="006B1AF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B1AF2">
        <w:rPr>
          <w:rFonts w:ascii="Times New Roman" w:hAnsi="Times New Roman" w:cs="Times New Roman"/>
          <w:sz w:val="28"/>
          <w:szCs w:val="28"/>
        </w:rPr>
        <w:t xml:space="preserve"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процентов и (или) в отношении которых Российская Федерация, субъект Российской Федерации, </w:t>
      </w:r>
      <w:r w:rsidRPr="006B1AF2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 имеют право прямо или косвенно распоряжаться более чем 50 процентами общего количества голосов, приходящихся на голосующие акции (доли), составляющие уставные капиталы таких юридических лиц, государственными и</w:t>
      </w:r>
      <w:proofErr w:type="gramEnd"/>
      <w:r w:rsidRPr="006B1AF2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50 процентов акций или долей в уставном капитале,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 - за проведением обязательного энергетического обследования в установленный срок; - за соблюдением требований законодательства Российской Федерации в иных видах (направлениях) деятельности, отнесенных к компетенции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 и закрепленных за Управлением организационно-распорядительными документами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; - в отношении источников тепловой энергии, функционирующих в режиме комбинированной выработки электрической и тепловой энергии; - </w:t>
      </w:r>
      <w:proofErr w:type="gramStart"/>
      <w:r w:rsidRPr="006B1AF2">
        <w:rPr>
          <w:rFonts w:ascii="Times New Roman" w:hAnsi="Times New Roman" w:cs="Times New Roman"/>
          <w:sz w:val="28"/>
          <w:szCs w:val="28"/>
        </w:rPr>
        <w:t xml:space="preserve">за теплоснабжающими организациями и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 организациями, направленный на предупреждение, выявление и пресечение нарушений требований безопасности в сфере теплоснабжения, установленных федеральным законодательством, техническими регламентами, правилами технической эксплуатации объектов теплоснабжения и </w:t>
      </w:r>
      <w:proofErr w:type="spellStart"/>
      <w:r w:rsidRPr="006B1AF2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6B1AF2">
        <w:rPr>
          <w:rFonts w:ascii="Times New Roman" w:hAnsi="Times New Roman" w:cs="Times New Roman"/>
          <w:sz w:val="28"/>
          <w:szCs w:val="28"/>
        </w:rPr>
        <w:t xml:space="preserve"> установок; - за соответствием схем электро- и теплоснабжения потребителей требуемой категории надежности; - своевременностью, полнотой и качеством проведения юридическими лицами и индивидуальными предпринимателями энергетических испытаний и измерений энергоустановок, оборудования и сетей.</w:t>
      </w:r>
      <w:proofErr w:type="gramEnd"/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согласование методик испытаний, выполняет осмотр и подготовку документов для регистрации испытательных установок и </w:t>
      </w:r>
      <w:proofErr w:type="spellStart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электролабораторий</w:t>
      </w:r>
      <w:proofErr w:type="spellEnd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выполняющих электрические измерения и испытания электрооборудования, электроустановок и средств защиты, используемых в электроустановках.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Принимать участие в комиссиях по своевременному проведению технического освидетельствования </w:t>
      </w:r>
      <w:proofErr w:type="spellStart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энергооборудования</w:t>
      </w:r>
      <w:proofErr w:type="spellEnd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продления срока его эксплуатации.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участие, в пределах своей компетенции в обеспечении защиты сведений, составляющих государственную тайну.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участие в проведении работ по технической защите информации ограниченного доступа.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проверку знаний руководителей, специалистов и персонала поднадзорных организаций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техническое расследование обстоятельств и причин аварий, инцидентов, контролирует осуществление учета поднадзорными организациями инцидентов в установленной сфере деятельности.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Федерации, а так же совместно с другими органами исполнительной власти проводит контроль за подготовкой </w:t>
      </w:r>
      <w:proofErr w:type="spellStart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работе в осенне-зимний период и его прохождение, накоплением запасов топлива на </w:t>
      </w:r>
      <w:proofErr w:type="spellStart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энергоисточниках</w:t>
      </w:r>
      <w:proofErr w:type="spellEnd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теплом и электроэнергией</w:t>
      </w:r>
      <w:proofErr w:type="gramEnd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и социально значимые объекты.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AF2" w:rsidRPr="006B1AF2" w:rsidRDefault="006B1AF2" w:rsidP="006B1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установленном порядке: - в расследовании групповых, смертельных несчастных случаев, связанных с эксплуатацией электрических установок и электрических сетей, а также в работе комиссий по расследованию и учету технологических нарушений в работе электрических сетей, объектов энергетического хозяйства потребителей электрической энергии; - в организации и проведении совещаний, научно- технических мероприятий по вопросам государственного энергетического надзора.</w:t>
      </w:r>
      <w:proofErr w:type="gramEnd"/>
    </w:p>
    <w:p w:rsidR="00FA5BCE" w:rsidRPr="00FA5BCE" w:rsidRDefault="00FA5BCE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B1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proofErr w:type="spellStart"/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spellEnd"/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79-ФЗ «О государственной гражданской службе Российской Федерации»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79-ФЗ «О государственной гражданской службе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B37B04" w:rsidRDefault="00B37B04" w:rsidP="004227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6B1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инспектор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B37B04" w:rsidRDefault="00B37B04" w:rsidP="009A35EA">
      <w:pPr>
        <w:pStyle w:val="FORMATTEXT"/>
        <w:jc w:val="both"/>
        <w:rPr>
          <w:b/>
          <w:bCs/>
          <w:sz w:val="28"/>
          <w:szCs w:val="28"/>
        </w:rPr>
      </w:pPr>
    </w:p>
    <w:p w:rsidR="00F2206E" w:rsidRDefault="00861886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9A35EA" w:rsidRPr="004457DD" w:rsidRDefault="009A35EA" w:rsidP="00F2206E">
      <w:pPr>
        <w:pStyle w:val="FORMATTEXT"/>
        <w:ind w:firstLine="851"/>
        <w:jc w:val="both"/>
        <w:rPr>
          <w:sz w:val="28"/>
          <w:szCs w:val="28"/>
        </w:rPr>
      </w:pP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Должностной оклад государственного инспектора </w:t>
      </w:r>
      <w:r w:rsidR="00A43590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составляет </w:t>
      </w:r>
      <w:r w:rsidR="006B1AF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4511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</w:t>
      </w:r>
      <w:r w:rsidR="006B1AF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90%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, а также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6B1AF2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B37B0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6B1AF2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B37B0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</w:t>
      </w:r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B37B0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B37B04" w:rsidRDefault="00B37B04" w:rsidP="00B37B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B37B04" w:rsidRPr="00595F3E" w:rsidRDefault="00B37B04" w:rsidP="00B37B04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6B1AF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18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6B1AF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B37B04" w:rsidRPr="00595F3E" w:rsidRDefault="00511572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6B1AF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10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6B1AF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B37B0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6B1AF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28</w:t>
      </w:r>
      <w:bookmarkStart w:id="0" w:name="_GoBack"/>
      <w:bookmarkEnd w:id="0"/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о дополнительном профессиональном образовании, о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присвоении ученой степени, ученого звания, заверенные нотариально или кадровыми службами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</w:t>
      </w:r>
      <w:r w:rsidR="004227A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 от 14 декабря 2009 г. № 984н).</w:t>
      </w:r>
      <w:proofErr w:type="gramEnd"/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B37B04" w:rsidRPr="00595F3E" w:rsidRDefault="00B37B04" w:rsidP="00B37B0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37B04" w:rsidRPr="00595F3E" w:rsidRDefault="00B37B04" w:rsidP="00B37B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https://gossluzhba.gov.ru в разделе «Самообразование» / «Тесты для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самопроверки»,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B37B04" w:rsidRPr="00863EFC" w:rsidRDefault="00B37B04" w:rsidP="00B37B0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341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27A6"/>
    <w:rsid w:val="004276D3"/>
    <w:rsid w:val="00427829"/>
    <w:rsid w:val="004438FC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11572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1AF2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5EA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3590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66A45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6501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29</cp:revision>
  <cp:lastPrinted>2019-10-31T02:49:00Z</cp:lastPrinted>
  <dcterms:created xsi:type="dcterms:W3CDTF">2019-06-18T07:09:00Z</dcterms:created>
  <dcterms:modified xsi:type="dcterms:W3CDTF">2022-02-15T05:00:00Z</dcterms:modified>
</cp:coreProperties>
</file>